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42</w:t>
      </w:r>
    </w:p>
    <w:p w14:paraId="00C751C9" w14:textId="580639C2" w:rsidR="006171B8" w:rsidRDefault="006171B8" w:rsidP="006171B8">
      <w:r>
        <w:t>Denumire produs/echipament: Ecograf musculoscheletal si parti moi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17"/>
        <w:gridCol w:w="1390"/>
        <w:gridCol w:w="4143"/>
      </w:tblGrid>
      <w:tr w:rsidR="006171B8" w14:paraId="4324A0FF" w14:textId="77777777" w:rsidTr="00F70420">
        <w:trPr>
          <w:jc w:val="center"/>
        </w:trPr>
        <w:tc>
          <w:tcPr>
            <w:tcW w:w="3817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43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F70420" w14:paraId="7DDE9332" w14:textId="77777777" w:rsidTr="00F70420">
        <w:trPr>
          <w:jc w:val="center"/>
        </w:trPr>
        <w:tc>
          <w:tcPr>
            <w:tcW w:w="3817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787A1F21" w:rsidR="006F70AB" w:rsidRDefault="006F70AB" w:rsidP="00F70420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F70420">
              <w:t>.</w:t>
            </w:r>
          </w:p>
          <w:p w14:paraId="0542C7E5" w14:textId="00093439" w:rsidR="006F70AB" w:rsidRDefault="006F70AB" w:rsidP="00F70420">
            <w:pPr>
              <w:jc w:val="both"/>
            </w:pPr>
            <w:r>
              <w:t>Furnizorul va avea implementat standardul ISO 9001/ISO 13485 sau echivalent</w:t>
            </w:r>
            <w:r w:rsidR="00F70420">
              <w:t>.</w:t>
            </w:r>
          </w:p>
          <w:p w14:paraId="5F094F53" w14:textId="77777777" w:rsidR="006F70AB" w:rsidRDefault="006F70AB" w:rsidP="00F70420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F70420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F70420" w:rsidRDefault="006F70AB" w:rsidP="00F70420">
            <w:pPr>
              <w:jc w:val="both"/>
              <w:rPr>
                <w:lang w:val="nl-NL"/>
              </w:rPr>
            </w:pPr>
            <w:r w:rsidRPr="00F70420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F70420" w:rsidRDefault="006F70AB" w:rsidP="00F70420">
            <w:pPr>
              <w:jc w:val="both"/>
              <w:rPr>
                <w:lang w:val="nl-NL"/>
              </w:rPr>
            </w:pPr>
            <w:r w:rsidRPr="00F70420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F70420" w:rsidRDefault="006F70AB" w:rsidP="00F70420">
            <w:pPr>
              <w:jc w:val="both"/>
              <w:rPr>
                <w:lang w:val="nl-NL"/>
              </w:rPr>
            </w:pPr>
            <w:r w:rsidRPr="00F70420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F70420" w:rsidRDefault="006171B8" w:rsidP="006171B8">
            <w:pPr>
              <w:rPr>
                <w:lang w:val="nl-NL"/>
              </w:rPr>
            </w:pPr>
          </w:p>
        </w:tc>
        <w:tc>
          <w:tcPr>
            <w:tcW w:w="4143" w:type="dxa"/>
          </w:tcPr>
          <w:p w14:paraId="078C8BCD" w14:textId="77777777" w:rsidR="006171B8" w:rsidRPr="00F70420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F70420">
        <w:trPr>
          <w:jc w:val="center"/>
        </w:trPr>
        <w:tc>
          <w:tcPr>
            <w:tcW w:w="3817" w:type="dxa"/>
          </w:tcPr>
          <w:p w14:paraId="6BCF23CB" w14:textId="50D7DA5C" w:rsidR="00CB5218" w:rsidRPr="00F70420" w:rsidRDefault="00CB5218" w:rsidP="00062834">
            <w:pPr>
              <w:rPr>
                <w:b/>
                <w:bCs/>
                <w:lang w:val="nl-NL"/>
              </w:rPr>
            </w:pPr>
            <w:r w:rsidRPr="00F70420">
              <w:rPr>
                <w:b/>
                <w:bCs/>
                <w:lang w:val="nl-NL"/>
              </w:rPr>
              <w:t>CONFIGURATIE:</w:t>
            </w:r>
          </w:p>
          <w:p w14:paraId="5EC1D3D5" w14:textId="6869466F" w:rsidR="00062834" w:rsidRDefault="00062834" w:rsidP="00062834">
            <w:r w:rsidRPr="00F70420">
              <w:rPr>
                <w:lang w:val="nl-NL"/>
              </w:rPr>
              <w:t>1. Unitatea de baza conform cerintelor de mai jos</w:t>
            </w:r>
            <w:r w:rsidRPr="00F70420">
              <w:rPr>
                <w:lang w:val="nl-NL"/>
              </w:rPr>
              <w:br/>
              <w:t xml:space="preserve">2. </w:t>
            </w:r>
            <w:r w:rsidRPr="00F70420">
              <w:rPr>
                <w:lang w:val="sv-SE"/>
              </w:rPr>
              <w:t>Sonda liniara – 1 buc</w:t>
            </w:r>
            <w:r w:rsidRPr="00F70420">
              <w:rPr>
                <w:lang w:val="sv-SE"/>
              </w:rPr>
              <w:br/>
              <w:t>3. Sonda convexa – 1 buc</w:t>
            </w:r>
            <w:r w:rsidRPr="00F70420">
              <w:rPr>
                <w:lang w:val="sv-SE"/>
              </w:rPr>
              <w:br/>
              <w:t xml:space="preserve">4. </w:t>
            </w:r>
            <w:r w:rsidRPr="00242C1C">
              <w:t>Videoprinter – 1 buc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43" w:type="dxa"/>
          </w:tcPr>
          <w:p w14:paraId="53102415" w14:textId="77777777" w:rsidR="00062834" w:rsidRDefault="00062834" w:rsidP="00062834"/>
        </w:tc>
      </w:tr>
      <w:tr w:rsidR="00062834" w14:paraId="2B3998B4" w14:textId="77777777" w:rsidTr="00F70420">
        <w:trPr>
          <w:jc w:val="center"/>
        </w:trPr>
        <w:tc>
          <w:tcPr>
            <w:tcW w:w="3817" w:type="dxa"/>
          </w:tcPr>
          <w:p w14:paraId="50636D30" w14:textId="6F9354C7" w:rsidR="00062834" w:rsidRDefault="00062834" w:rsidP="00062834">
            <w:r w:rsidRPr="00242C1C">
              <w:t xml:space="preserve">Ecograf destinat examinarilor de specialitate cu aplicatiile specifice destinatiei, respectiv: </w:t>
            </w:r>
            <w:r w:rsidRPr="00242C1C">
              <w:br/>
              <w:t>-</w:t>
            </w:r>
            <w:r>
              <w:tab/>
              <w:t>Aplicatii musculoscheletale si parti moi</w:t>
            </w:r>
            <w:r>
              <w:br/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43" w:type="dxa"/>
          </w:tcPr>
          <w:p w14:paraId="50EE52E6" w14:textId="77777777" w:rsidR="00062834" w:rsidRDefault="00062834" w:rsidP="00062834"/>
        </w:tc>
      </w:tr>
      <w:tr w:rsidR="00062834" w14:paraId="4CDBF4D9" w14:textId="77777777" w:rsidTr="00F70420">
        <w:trPr>
          <w:jc w:val="center"/>
        </w:trPr>
        <w:tc>
          <w:tcPr>
            <w:tcW w:w="3817" w:type="dxa"/>
          </w:tcPr>
          <w:p w14:paraId="5BA3FFD7" w14:textId="5F0149AD" w:rsidR="00062834" w:rsidRDefault="00062834" w:rsidP="00062834">
            <w:r w:rsidRPr="00242C1C">
              <w:t xml:space="preserve">Consola de lucru, pe roti, compacta, cu minim 3 porturi pentru conectare </w:t>
            </w:r>
            <w:r w:rsidRPr="00242C1C">
              <w:lastRenderedPageBreak/>
              <w:t>simultana a sondelor</w:t>
            </w:r>
            <w:r w:rsidRPr="00242C1C">
              <w:br/>
              <w:t>Consola reglabila pe inaltime minim 10 cm</w:t>
            </w:r>
            <w:r w:rsidRPr="00242C1C">
              <w:br/>
              <w:t>Display LCD/LED cu diagonala de minim 19”</w:t>
            </w:r>
            <w:r w:rsidRPr="00242C1C">
              <w:br/>
              <w:t>Rezolutie minim 1920x1080</w:t>
            </w:r>
            <w:r w:rsidRPr="00242C1C">
              <w:br/>
              <w:t>Rotire stanga/dreapta minim 150 grade</w:t>
            </w:r>
            <w:r w:rsidRPr="00242C1C">
              <w:br/>
              <w:t>Ecran tactil cu diagonala de minim 9” si rezolutie minim 1280 x 800</w:t>
            </w:r>
            <w:r w:rsidRPr="00242C1C">
              <w:br/>
              <w:t>Sistemul sa fie prevazut cu tastatura alfanumerica</w:t>
            </w:r>
            <w:r w:rsidRPr="00242C1C">
              <w:br/>
              <w:t>Capacitate de stocare: minim 450GB</w:t>
            </w:r>
            <w:r w:rsidRPr="00242C1C">
              <w:br/>
              <w:t>Minim 800.000 canale de procesare</w:t>
            </w:r>
            <w:r w:rsidRPr="00242C1C">
              <w:br/>
              <w:t>Gama dinamica: minim 250dB</w:t>
            </w:r>
            <w:r w:rsidRPr="00242C1C">
              <w:br/>
              <w:t>Adancime scanare maxima: minim 35 cm</w:t>
            </w:r>
            <w:r w:rsidRPr="00242C1C">
              <w:br/>
              <w:t>Sondele sa acopere banda de minim 2.5 – 15 MHz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43" w:type="dxa"/>
          </w:tcPr>
          <w:p w14:paraId="2E8D3142" w14:textId="77777777" w:rsidR="00062834" w:rsidRDefault="00062834" w:rsidP="00062834"/>
        </w:tc>
      </w:tr>
      <w:tr w:rsidR="00062834" w14:paraId="4610458B" w14:textId="77777777" w:rsidTr="00F70420">
        <w:trPr>
          <w:jc w:val="center"/>
        </w:trPr>
        <w:tc>
          <w:tcPr>
            <w:tcW w:w="3817" w:type="dxa"/>
          </w:tcPr>
          <w:p w14:paraId="2D4CF988" w14:textId="3BED2316" w:rsidR="00062834" w:rsidRDefault="00062834" w:rsidP="00062834">
            <w:r w:rsidRPr="00242C1C">
              <w:t xml:space="preserve">Sa permita conectarea minim a urmatoarelor tipuri de sonde: </w:t>
            </w:r>
            <w:r w:rsidRPr="00242C1C">
              <w:br/>
              <w:t>-</w:t>
            </w:r>
            <w:r>
              <w:tab/>
              <w:t xml:space="preserve">convexe </w:t>
            </w:r>
            <w:r>
              <w:br/>
              <w:t>-</w:t>
            </w:r>
            <w:r>
              <w:tab/>
              <w:t>microconvexe</w:t>
            </w:r>
            <w:r>
              <w:br/>
              <w:t>-</w:t>
            </w:r>
            <w:r>
              <w:tab/>
              <w:t>sectoriale(phased array) adult</w:t>
            </w:r>
            <w:r>
              <w:br/>
              <w:t>-</w:t>
            </w:r>
            <w:r>
              <w:tab/>
              <w:t>endocavitare</w:t>
            </w:r>
            <w:r>
              <w:br/>
              <w:t>-</w:t>
            </w:r>
            <w:r>
              <w:tab/>
              <w:t>liniare</w:t>
            </w:r>
            <w:r>
              <w:br/>
              <w:t>-</w:t>
            </w:r>
            <w:r>
              <w:tab/>
              <w:t>volumetrice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43" w:type="dxa"/>
          </w:tcPr>
          <w:p w14:paraId="2B3A88F6" w14:textId="77777777" w:rsidR="00062834" w:rsidRDefault="00062834" w:rsidP="00062834"/>
        </w:tc>
      </w:tr>
      <w:tr w:rsidR="00062834" w14:paraId="1E949966" w14:textId="77777777" w:rsidTr="00F70420">
        <w:trPr>
          <w:jc w:val="center"/>
        </w:trPr>
        <w:tc>
          <w:tcPr>
            <w:tcW w:w="3817" w:type="dxa"/>
          </w:tcPr>
          <w:p w14:paraId="7948C866" w14:textId="4E18B2F3" w:rsidR="00062834" w:rsidRDefault="00062834" w:rsidP="00062834">
            <w:r w:rsidRPr="00242C1C">
              <w:t>Moduri de operare minime:</w:t>
            </w:r>
            <w:r w:rsidRPr="00242C1C">
              <w:br/>
              <w:t>2D(B)</w:t>
            </w:r>
            <w:r w:rsidRPr="00242C1C">
              <w:br/>
              <w:t>Doppler Pulsat</w:t>
            </w:r>
            <w:r w:rsidRPr="00242C1C">
              <w:br/>
              <w:t>Angio-Doppler</w:t>
            </w:r>
            <w:r w:rsidRPr="00242C1C">
              <w:br/>
              <w:t>Doppler Power Directional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43" w:type="dxa"/>
          </w:tcPr>
          <w:p w14:paraId="7B691468" w14:textId="77777777" w:rsidR="00062834" w:rsidRDefault="00062834" w:rsidP="00062834"/>
        </w:tc>
      </w:tr>
      <w:tr w:rsidR="00C46A3D" w14:paraId="2C87B23A" w14:textId="77777777" w:rsidTr="00F70420">
        <w:trPr>
          <w:jc w:val="center"/>
        </w:trPr>
        <w:tc>
          <w:tcPr>
            <w:tcW w:w="3817" w:type="dxa"/>
          </w:tcPr>
          <w:p w14:paraId="45CD91E8" w14:textId="26DCC692" w:rsidR="00C46A3D" w:rsidRDefault="00C46A3D" w:rsidP="00C46A3D">
            <w:r w:rsidRPr="002B00B6">
              <w:t>Sa fie prevazut cu preseturi specifice aplicatiei/aplicatiilor impuse sau posibilitate de stabilire de catre utilizator a unor preseturi</w:t>
            </w:r>
          </w:p>
        </w:tc>
        <w:tc>
          <w:tcPr>
            <w:tcW w:w="1390" w:type="dxa"/>
          </w:tcPr>
          <w:p w14:paraId="7A633F6E" w14:textId="77777777" w:rsidR="00C46A3D" w:rsidRDefault="00C46A3D" w:rsidP="00C46A3D"/>
        </w:tc>
        <w:tc>
          <w:tcPr>
            <w:tcW w:w="4143" w:type="dxa"/>
          </w:tcPr>
          <w:p w14:paraId="1819E8BF" w14:textId="77777777" w:rsidR="00C46A3D" w:rsidRDefault="00C46A3D" w:rsidP="00C46A3D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9D2A53"/>
    <w:rsid w:val="00B40678"/>
    <w:rsid w:val="00C0497E"/>
    <w:rsid w:val="00C46A3D"/>
    <w:rsid w:val="00CB5218"/>
    <w:rsid w:val="00CD5D01"/>
    <w:rsid w:val="00E32163"/>
    <w:rsid w:val="00F05119"/>
    <w:rsid w:val="00F5035C"/>
    <w:rsid w:val="00F70420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341</Words>
  <Characters>1944</Characters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2024-05-21T14:49:00Z</dcterms:modified>
  <dc:identifier/>
  <dc:language/>
</cp:coreProperties>
</file>